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18BF" w14:textId="7816F7C0" w:rsidR="00351E56" w:rsidRDefault="00351E56">
      <w:pPr>
        <w:spacing w:after="285" w:line="259" w:lineRule="auto"/>
        <w:ind w:left="-1000" w:right="-828" w:firstLine="0"/>
        <w:jc w:val="left"/>
      </w:pPr>
    </w:p>
    <w:p w14:paraId="5E592277" w14:textId="4880AE07" w:rsidR="00351E56" w:rsidRDefault="008564AF">
      <w:pPr>
        <w:spacing w:after="3" w:line="259" w:lineRule="auto"/>
        <w:ind w:left="-5" w:right="0"/>
        <w:jc w:val="left"/>
      </w:pPr>
      <w:r>
        <w:rPr>
          <w:b/>
        </w:rPr>
        <w:t xml:space="preserve">ZAŁĄCZNIK  NR 3 Do Regulaminu Konkursu ,,Srebrne Serce” na najbardziej aktywnego seniora w Gminie Główczyce  </w:t>
      </w:r>
    </w:p>
    <w:p w14:paraId="1C8C0939" w14:textId="77777777" w:rsidR="00351E56" w:rsidRDefault="008564AF">
      <w:pPr>
        <w:spacing w:after="23" w:line="259" w:lineRule="auto"/>
        <w:ind w:left="0" w:right="0" w:firstLine="0"/>
        <w:jc w:val="left"/>
      </w:pPr>
      <w:r>
        <w:rPr>
          <w:b/>
        </w:rPr>
        <w:t xml:space="preserve"> </w:t>
      </w:r>
    </w:p>
    <w:p w14:paraId="434A88F4" w14:textId="77777777" w:rsidR="00351E56" w:rsidRDefault="008564AF">
      <w:pPr>
        <w:pStyle w:val="Nagwek1"/>
        <w:ind w:left="-5"/>
      </w:pPr>
      <w:r>
        <w:t xml:space="preserve">Informacja dotycząca przetwarzania danych osobowych </w:t>
      </w:r>
    </w:p>
    <w:p w14:paraId="6CFC8AAA" w14:textId="0817111D" w:rsidR="001C008D" w:rsidRDefault="008564AF">
      <w:pPr>
        <w:ind w:left="-5" w:right="0"/>
        <w:rPr>
          <w:rFonts w:ascii="Arial" w:eastAsia="Arial" w:hAnsi="Arial" w:cs="Arial"/>
          <w:sz w:val="24"/>
        </w:rPr>
      </w:pPr>
      <w:r>
        <w:t xml:space="preserve">Z dniem 25 maja 2018 roku weszło w życie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 osobowych. W związku z powyższym, informuję, że administratorem ochrony danych osobowych przetwarzanych jest Gminny Ośrodek Pomocy Społecznej w Główczycach, tel. 598116015, strona internetowa: </w:t>
      </w:r>
      <w:hyperlink r:id="rId4">
        <w:r>
          <w:t>www.ops</w:t>
        </w:r>
      </w:hyperlink>
      <w:hyperlink r:id="rId5">
        <w:r>
          <w:t>-</w:t>
        </w:r>
      </w:hyperlink>
      <w:hyperlink r:id="rId6">
        <w:r>
          <w:t>glowczyce.pl</w:t>
        </w:r>
      </w:hyperlink>
      <w:hyperlink r:id="rId7">
        <w:r>
          <w:t xml:space="preserve"> </w:t>
        </w:r>
      </w:hyperlink>
      <w:r>
        <w:t>e-mail: gops@</w:t>
      </w:r>
      <w:r w:rsidR="001C008D">
        <w:t>ops-glowczyce.pl</w:t>
      </w:r>
      <w:r>
        <w:rPr>
          <w:rFonts w:ascii="Arial" w:eastAsia="Arial" w:hAnsi="Arial" w:cs="Arial"/>
          <w:sz w:val="24"/>
        </w:rPr>
        <w:t xml:space="preserve"> </w:t>
      </w:r>
    </w:p>
    <w:p w14:paraId="1D74C9CA" w14:textId="726D7A5F" w:rsidR="00351E56" w:rsidRDefault="008564AF">
      <w:pPr>
        <w:ind w:left="-5" w:right="0"/>
      </w:pPr>
      <w:r>
        <w:rPr>
          <w:b/>
        </w:rPr>
        <w:t xml:space="preserve">Okres przez który dane osobowe będą przechowywane: </w:t>
      </w:r>
      <w:r>
        <w:t xml:space="preserve">dane osobowe przetwarzane w tut. Ośrodku będą przechowywane przez okres realizacji zadania, a po jej upływie przez okres zabezpieczenia lub dochodzenia ewentualnych roszczeń lub wypełnienia obowiązku prawnego </w:t>
      </w:r>
    </w:p>
    <w:p w14:paraId="246E195C" w14:textId="77777777" w:rsidR="00351E56" w:rsidRDefault="008564AF">
      <w:pPr>
        <w:spacing w:after="0" w:line="257" w:lineRule="auto"/>
        <w:ind w:left="0" w:right="0" w:firstLine="0"/>
        <w:jc w:val="left"/>
      </w:pPr>
      <w:r>
        <w:t xml:space="preserve">Administratora (wynikającego z przepisów szczególnych np. podatkowych, rachunkowych), zgodnie z ustawą o kategoryzacji archiwalnej . Dane osobowe przetwarzane na podstawie zgody będą przechowywane do czasu jej odwołania. </w:t>
      </w:r>
    </w:p>
    <w:p w14:paraId="2ECFA322" w14:textId="77777777" w:rsidR="00351E56" w:rsidRDefault="008564AF">
      <w:pPr>
        <w:spacing w:after="182" w:line="259" w:lineRule="auto"/>
        <w:ind w:left="142" w:right="0" w:firstLine="0"/>
        <w:jc w:val="left"/>
      </w:pPr>
      <w:r>
        <w:t xml:space="preserve"> </w:t>
      </w:r>
    </w:p>
    <w:p w14:paraId="6EB2187B" w14:textId="40D2F5DE" w:rsidR="00351E56" w:rsidRDefault="008564AF" w:rsidP="008564AF">
      <w:pPr>
        <w:spacing w:line="342" w:lineRule="auto"/>
        <w:ind w:left="-15" w:right="0" w:firstLine="0"/>
      </w:pPr>
      <w:r>
        <w:rPr>
          <w:b/>
        </w:rPr>
        <w:t xml:space="preserve">Prawa osoby, której dotyczą dane osobowe: </w:t>
      </w:r>
      <w:r>
        <w:t xml:space="preserve">prawo dostępu do sieci swoich danych osobowych czyli prawo do uzyskania potwierdzenia czy Administrator przetwarza dane oraz informacji dotyczących takiego przetwarzania, </w:t>
      </w:r>
    </w:p>
    <w:p w14:paraId="41620B50" w14:textId="77777777" w:rsidR="00351E56" w:rsidRDefault="008564AF">
      <w:pPr>
        <w:ind w:left="-5" w:right="0"/>
      </w:pPr>
      <w:r>
        <w:t xml:space="preserve">prawo do sprostowania danych, jeżeli dane przetwarzane przez Administratora są nieprawidłowe lub niekompletne, prawo żądania od Administratora usunięcia danych, prawo żądania od Administratora ograniczenia przetwarzania danych. prawo do przenoszenia danych, czyli prawo do otrzymania dostarczonych Administratorowi danych osobowych oraz przesłaniu ich innemu administratorowi, </w:t>
      </w:r>
    </w:p>
    <w:p w14:paraId="6958D3CD" w14:textId="77777777" w:rsidR="00351E56" w:rsidRDefault="008564AF">
      <w:pPr>
        <w:ind w:left="-5" w:right="0"/>
      </w:pPr>
      <w:r>
        <w:t xml:space="preserve">prawo do usunięcia danych tzw. Prawo do bycia zapomnianym, prawo wniesienia sprzeciwu wobec przetwarzania danych, prawo wniesienia skargi do polskiego organu lub organu innego państwa członkowskiego Unii Europejskiej, właściwego ze względu na miejsce pobytu lub pracy osoby, której dane dotyczą </w:t>
      </w:r>
    </w:p>
    <w:p w14:paraId="0FC25437" w14:textId="782F0E07" w:rsidR="00351E56" w:rsidRDefault="008564AF">
      <w:pPr>
        <w:ind w:left="-5" w:right="0"/>
      </w:pPr>
      <w:r>
        <w:t xml:space="preserve">prawo do cofnięcia zgody w dowolnym momencie ( bez wpływu na zgodność z prawem przetwarzania, którego dokonano na podstawie zgody przed jej cofnięciem). </w:t>
      </w:r>
    </w:p>
    <w:p w14:paraId="2D25754F" w14:textId="77777777" w:rsidR="00351E56" w:rsidRDefault="008564AF">
      <w:pPr>
        <w:spacing w:after="0" w:line="259" w:lineRule="auto"/>
        <w:ind w:left="0" w:right="0" w:firstLine="0"/>
        <w:jc w:val="left"/>
      </w:pPr>
      <w:r>
        <w:t xml:space="preserve"> </w:t>
      </w:r>
    </w:p>
    <w:p w14:paraId="11121B70" w14:textId="77777777" w:rsidR="00351E56" w:rsidRDefault="008564AF" w:rsidP="0058268E">
      <w:pPr>
        <w:spacing w:after="134"/>
        <w:ind w:right="0"/>
      </w:pPr>
      <w:r>
        <w:t xml:space="preserve">Wymienione prawa można zrealizować poprzez kontakt z Inspektorem ochrony danych osobowych lub przez kontakt  z  Ośrodkiem Pomocy Społecznej w Główczycach. </w:t>
      </w:r>
    </w:p>
    <w:p w14:paraId="7EB352F4" w14:textId="77777777" w:rsidR="00351E56" w:rsidRDefault="008564AF">
      <w:pPr>
        <w:spacing w:after="181" w:line="259" w:lineRule="auto"/>
        <w:ind w:left="142" w:right="0" w:firstLine="0"/>
        <w:jc w:val="left"/>
      </w:pPr>
      <w:r>
        <w:t xml:space="preserve"> </w:t>
      </w:r>
    </w:p>
    <w:p w14:paraId="40824E7B" w14:textId="77777777" w:rsidR="00351E56" w:rsidRDefault="008564AF" w:rsidP="0058268E">
      <w:pPr>
        <w:spacing w:after="137"/>
        <w:ind w:left="0" w:right="0" w:firstLine="0"/>
      </w:pPr>
      <w:r>
        <w:t xml:space="preserve">Kategorie odbiorców danych (podmiotów przetwarzających dane osobowe w imieniu Ośrodka Pomocy Społecznej w Główczycach : banki, operatorzy pocztowi, firmy archiwizujące dokumenty oraz podmioty uprawnione na podstawie przepisów prawa (np. Policja, Sądy). </w:t>
      </w:r>
    </w:p>
    <w:p w14:paraId="620997A1" w14:textId="77777777" w:rsidR="00351E56" w:rsidRDefault="008564AF">
      <w:pPr>
        <w:spacing w:after="142" w:line="259" w:lineRule="auto"/>
        <w:ind w:left="142" w:right="0" w:firstLine="0"/>
        <w:jc w:val="left"/>
      </w:pPr>
      <w:r>
        <w:t xml:space="preserve"> </w:t>
      </w:r>
    </w:p>
    <w:p w14:paraId="250AD840" w14:textId="77777777" w:rsidR="00351E56" w:rsidRDefault="008564AF">
      <w:pPr>
        <w:spacing w:after="140" w:line="259" w:lineRule="auto"/>
        <w:ind w:left="142" w:right="0" w:firstLine="0"/>
        <w:jc w:val="left"/>
      </w:pPr>
      <w:r>
        <w:t xml:space="preserve"> </w:t>
      </w:r>
    </w:p>
    <w:p w14:paraId="2C16E425" w14:textId="77777777" w:rsidR="00351E56" w:rsidRDefault="008564AF">
      <w:pPr>
        <w:spacing w:after="142" w:line="259" w:lineRule="auto"/>
        <w:ind w:left="142" w:right="0" w:firstLine="0"/>
        <w:jc w:val="left"/>
      </w:pPr>
      <w:r>
        <w:t xml:space="preserve"> </w:t>
      </w:r>
    </w:p>
    <w:p w14:paraId="053B3191" w14:textId="77777777" w:rsidR="00351E56" w:rsidRDefault="008564AF">
      <w:pPr>
        <w:spacing w:after="179" w:line="259" w:lineRule="auto"/>
        <w:ind w:left="142" w:right="0" w:firstLine="0"/>
        <w:jc w:val="left"/>
      </w:pPr>
      <w:r>
        <w:t xml:space="preserve"> </w:t>
      </w:r>
    </w:p>
    <w:p w14:paraId="4AE93E26" w14:textId="77777777" w:rsidR="00351E56" w:rsidRDefault="008564AF">
      <w:pPr>
        <w:spacing w:after="159" w:line="259" w:lineRule="auto"/>
        <w:ind w:right="-10"/>
        <w:jc w:val="right"/>
      </w:pPr>
      <w:r>
        <w:t xml:space="preserve">……………………………………………………………………… </w:t>
      </w:r>
    </w:p>
    <w:p w14:paraId="710213AA" w14:textId="77777777" w:rsidR="00351E56" w:rsidRDefault="008564AF">
      <w:pPr>
        <w:spacing w:after="137"/>
        <w:ind w:left="1136" w:right="0"/>
      </w:pPr>
      <w:r>
        <w:t xml:space="preserve">                                                                                (miejscowość, data, podpis kandydata) </w:t>
      </w:r>
    </w:p>
    <w:p w14:paraId="77B9551E" w14:textId="77777777" w:rsidR="00351E56" w:rsidRDefault="008564AF">
      <w:pPr>
        <w:spacing w:after="142" w:line="259" w:lineRule="auto"/>
        <w:ind w:left="192" w:right="0" w:firstLine="0"/>
        <w:jc w:val="center"/>
      </w:pPr>
      <w:r>
        <w:t xml:space="preserve"> </w:t>
      </w:r>
    </w:p>
    <w:p w14:paraId="1C03638D" w14:textId="77777777" w:rsidR="00351E56" w:rsidRDefault="008564AF">
      <w:pPr>
        <w:spacing w:after="179" w:line="259" w:lineRule="auto"/>
        <w:ind w:left="192" w:right="0" w:firstLine="0"/>
        <w:jc w:val="center"/>
      </w:pPr>
      <w:r>
        <w:t xml:space="preserve"> </w:t>
      </w:r>
    </w:p>
    <w:p w14:paraId="490ED13E" w14:textId="77777777" w:rsidR="00351E56" w:rsidRDefault="008564AF">
      <w:pPr>
        <w:spacing w:after="195" w:line="259" w:lineRule="auto"/>
        <w:ind w:right="-10"/>
        <w:jc w:val="right"/>
      </w:pPr>
      <w:r>
        <w:t xml:space="preserve">………………………………………………………………………. </w:t>
      </w:r>
    </w:p>
    <w:p w14:paraId="587E1A21" w14:textId="77777777" w:rsidR="00351E56" w:rsidRDefault="008564AF">
      <w:pPr>
        <w:spacing w:after="198"/>
        <w:ind w:left="-5" w:right="856"/>
      </w:pPr>
      <w:r>
        <w:t xml:space="preserve">                                                                                                  (miejscowość, data, podpis zgłaszającego)</w:t>
      </w:r>
      <w:r>
        <w:rPr>
          <w:rFonts w:ascii="Arial" w:eastAsia="Arial" w:hAnsi="Arial" w:cs="Arial"/>
          <w:sz w:val="24"/>
        </w:rPr>
        <w:t xml:space="preserve">  </w:t>
      </w:r>
    </w:p>
    <w:p w14:paraId="78BD3F53" w14:textId="77777777" w:rsidR="00351E56" w:rsidRDefault="008564AF">
      <w:pPr>
        <w:spacing w:after="0" w:line="259" w:lineRule="auto"/>
        <w:ind w:left="0" w:right="0" w:firstLine="0"/>
        <w:jc w:val="left"/>
      </w:pPr>
      <w:r>
        <w:rPr>
          <w:sz w:val="24"/>
        </w:rPr>
        <w:t xml:space="preserve"> </w:t>
      </w:r>
    </w:p>
    <w:sectPr w:rsidR="00351E56">
      <w:pgSz w:w="11906" w:h="16838"/>
      <w:pgMar w:top="350" w:right="1269" w:bottom="144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E56"/>
    <w:rsid w:val="001C008D"/>
    <w:rsid w:val="00351E56"/>
    <w:rsid w:val="0058268E"/>
    <w:rsid w:val="007D73E5"/>
    <w:rsid w:val="008564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785D"/>
  <w15:docId w15:val="{1DD5CB28-2D62-48F0-BBE1-CDC4E772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 w:line="262" w:lineRule="auto"/>
      <w:ind w:left="10" w:right="1"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3"/>
      <w:ind w:left="10" w:hanging="10"/>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ps-glowczyce.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s-glowczyce.pl/" TargetMode="External"/><Relationship Id="rId5" Type="http://schemas.openxmlformats.org/officeDocument/2006/relationships/hyperlink" Target="http://www.ops-glowczyce.pl/" TargetMode="External"/><Relationship Id="rId4" Type="http://schemas.openxmlformats.org/officeDocument/2006/relationships/hyperlink" Target="http://www.ops-glowczyce.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2748</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Bernadeta Barabasz</dc:creator>
  <cp:keywords/>
  <cp:lastModifiedBy>Justyna Arcisz</cp:lastModifiedBy>
  <cp:revision>3</cp:revision>
  <cp:lastPrinted>2023-07-05T05:35:00Z</cp:lastPrinted>
  <dcterms:created xsi:type="dcterms:W3CDTF">2022-07-01T12:39:00Z</dcterms:created>
  <dcterms:modified xsi:type="dcterms:W3CDTF">2023-07-05T05:35:00Z</dcterms:modified>
</cp:coreProperties>
</file>